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ind w:right="-597.7952755905517"/>
        <w:jc w:val="left"/>
        <w:rPr>
          <w:b w:val="1"/>
          <w:bCs w:val="1"/>
          <w:sz w:val="34"/>
          <w:szCs w:val="3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16"/>
          <w:szCs w:val="16"/>
        </w:rPr>
        <w:drawing>
          <wp:inline distB="114300" distT="114300" distL="114300" distR="114300">
            <wp:extent cx="5731200" cy="1993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ind w:right="-597.7952755905517"/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CRITERI PER L’ORIENTAMENTO DEI DOCENTI ALLA SCELTA LIBRI DI TESTO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before="0" w:lineRule="auto"/>
        <w:ind w:right="-597.7952755905517"/>
        <w:jc w:val="center"/>
        <w:rPr>
          <w:b w:val="1"/>
          <w:bCs w:val="1"/>
          <w:sz w:val="34"/>
          <w:szCs w:val="34"/>
        </w:rPr>
      </w:pPr>
      <w:bookmarkStart w:colFirst="0" w:colLast="0" w:name="_eock3hwc7cb3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SCUOLA PRIMARIA A.S. 2026/2027 </w:t>
      </w:r>
    </w:p>
    <w:p w:rsidR="00000000" w:rsidDel="00000000" w:rsidP="00000000" w:rsidRDefault="00000000" w:rsidRPr="00000000" w14:paraId="00000004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 criteri per l'adozione dei libri di testo hanno la funzione di  trasformare gli obiettivi strategici del PTOF (Piano Triennale dell'Offerta Formativa) 2025-2028 dell'IC "Giovanni Verga" in parametri concreti di valutazione. Un buon libro di testo non è solo un supporto didattico, ma uno strumento che riflette l'identità pedagogica della scuola, in linea con le innovazioni normative, nel rispetto della libertà di insegnamento del docente.</w:t>
      </w:r>
    </w:p>
    <w:p w:rsidR="00000000" w:rsidDel="00000000" w:rsidP="00000000" w:rsidRDefault="00000000" w:rsidRPr="00000000" w14:paraId="0000000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1. Coerenza con le nuove Indicazioni nazionali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afterAutospacing="0" w:before="24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Coerenza con i nuovi obiettivi di apprendimento e le competenze attese del Curricolo d’Istituto, delineati dalle Indicazioni.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before="0" w:beforeAutospacing="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Promuovere un curricolo integrato fondato sulle competenze e valorizzare quelle  trasversali.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0" w:beforeAutospacing="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Percorsi didattici che favoriscano l’esperienza, l’esplorazione e l’apprendimento significativo.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0" w:afterAutospacing="0" w:before="0" w:beforeAutospacing="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Approccio Multidisciplinare: Favorire il legame tra le discipline (es. Scienze e Inglese tramite piccoli moduli CLIL) per rispondere all'obiettivo del potenziamento linguistico UE.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240" w:before="0" w:beforeAutospacing="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Continuità Educativa: Presentare raccordi operativi per il passaggio tra i diversi anni e verso la scuola secondaria di primo grado.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ind w:right="-597.7952755905517"/>
        <w:rPr>
          <w:sz w:val="22"/>
          <w:szCs w:val="22"/>
        </w:rPr>
      </w:pPr>
      <w:bookmarkStart w:colFirst="0" w:colLast="0" w:name="_a9jkya7jma7n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Completezza didattica e qualità dei contenuti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240" w:line="24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Strutture organizzate e progressioni chiare per lo sviluppo delle competenze.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1"/>
        </w:numPr>
        <w:spacing w:line="24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Chiarezza espositiva e linguaggio adeguato all’età.</w:t>
      </w:r>
    </w:p>
    <w:p w:rsidR="00000000" w:rsidDel="00000000" w:rsidP="00000000" w:rsidRDefault="00000000" w:rsidRPr="00000000" w14:paraId="0000000F">
      <w:pPr>
        <w:numPr>
          <w:ilvl w:val="0"/>
          <w:numId w:val="11"/>
        </w:numPr>
        <w:spacing w:after="0" w:afterAutospacing="0" w:line="24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Varietà di esercizi e attività, presenza di compiti autentici e problem solving.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0" w:beforeAutospacing="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Supporti inclusivi: mappe concettuali, attività differenziate, esercizi di consolidamento, strumenti per BES/DSA.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0" w:beforeAutospacing="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Educazione all'Immagine e ai Suoni: I testi non devono solo "mostrare" figure, ma proporre percorsi critici sulla lettura delle immagini, del cinema e dei linguaggi multimediali.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240" w:before="0" w:beforeAutospacing="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Matematico-Logica: Valorizzazione del pensiero computazionale anche in forma unplugged (senza dispositivi) all'interno dei sussidiari di matematica.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ind w:right="-597.7952755905517"/>
        <w:rPr>
          <w:sz w:val="22"/>
          <w:szCs w:val="22"/>
        </w:rPr>
      </w:pPr>
      <w:bookmarkStart w:colFirst="0" w:colLast="0" w:name="_irsa66fe8u35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Strumenti digitali integrativi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3"/>
        </w:numPr>
        <w:ind w:left="720" w:right="-597.7952755905517" w:hanging="360"/>
        <w:rPr/>
      </w:pPr>
      <w:r w:rsidDel="00000000" w:rsidR="00000000" w:rsidRPr="00000000">
        <w:rPr>
          <w:rtl w:val="0"/>
        </w:rPr>
        <w:t xml:space="preserve">Versione digitale funzionale.</w:t>
      </w:r>
    </w:p>
    <w:p w:rsidR="00000000" w:rsidDel="00000000" w:rsidP="00000000" w:rsidRDefault="00000000" w:rsidRPr="00000000" w14:paraId="00000015">
      <w:pPr>
        <w:numPr>
          <w:ilvl w:val="0"/>
          <w:numId w:val="13"/>
        </w:numPr>
        <w:spacing w:after="0" w:afterAutospacing="0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Strumenti e contenuti didattici digitali integrativi.</w:t>
      </w:r>
    </w:p>
    <w:p w:rsidR="00000000" w:rsidDel="00000000" w:rsidP="00000000" w:rsidRDefault="00000000" w:rsidRPr="00000000" w14:paraId="00000016">
      <w:pPr>
        <w:numPr>
          <w:ilvl w:val="0"/>
          <w:numId w:val="13"/>
        </w:numPr>
        <w:spacing w:after="240" w:before="0" w:beforeAutospacing="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Approccio propedeutico all’uso critico delle tecnologie in classe.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ind w:right="-597.7952755905517"/>
        <w:rPr>
          <w:sz w:val="22"/>
          <w:szCs w:val="22"/>
        </w:rPr>
      </w:pPr>
      <w:bookmarkStart w:colFirst="0" w:colLast="0" w:name="_1p35z6eb3fj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Promozione dell’inclusione e della personalizzazione dell’apprendimento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spacing w:after="0" w:afterAutospacing="0" w:before="24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Percorsi differenziati per livelli di padronanza e ritmi d’apprendimento.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spacing w:after="0" w:afterAutospacing="0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Presenza di mappe, schemi, facilitatori.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spacing w:after="0" w:afterAutospacing="0" w:before="0" w:beforeAutospacing="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Strumenti per studenti con bisogni educativi speciali.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spacing w:after="0" w:afterAutospacing="0" w:before="0" w:beforeAutospacing="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Versioni semplificate e strumenti per l'alfabetizzazione L2 (italiano come lingua seconda). I contenuti devono promuovere il rispetto delle differenze e il dialogo interculturale.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200" w:afterAutospacing="0" w:before="200" w:lineRule="auto"/>
        <w:ind w:left="283.46456692913375" w:right="-597.7952755905517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Cittadinanza Attiva e Relazionalità (Nuovo Punto 5)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200" w:beforeAutospacing="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Sostenibilità e Territorio: Presenza di contenuti legati alla sostenibilità ambientale, al rispetto del patrimonio culturale e del paesaggio.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Competenze Sociali: Proposte di attività che stimolino il cooperative learning e la gestione delle relazioni, per prevenire fenomeni di bullismo e discriminazione fin dai primi anni.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spacing w:after="200" w:afterAutospacing="0" w:before="200" w:lineRule="auto"/>
        <w:ind w:left="283.46456692913375" w:right="-597.7952755905517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Orientamento e Metodo di Studio (Nuovo Punto 6)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40" w:before="200" w:beforeAutospacing="0" w:lineRule="auto"/>
        <w:ind w:left="720" w:right="-597.7952755905517" w:hanging="360"/>
        <w:rPr/>
      </w:pPr>
      <w:r w:rsidDel="00000000" w:rsidR="00000000" w:rsidRPr="00000000">
        <w:rPr>
          <w:rtl w:val="0"/>
        </w:rPr>
        <w:t xml:space="preserve">Imparare a Imparare: Il libro deve esplicitare un metodo di studio efficace (sottolineatura, parole chiave, schematizzazione) per rendere l'alunno autonomo.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right="-597.7952755905517"/>
        <w:jc w:val="center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Si allega al presente documento una scheda impostata sui suddetti criteri per un supporto nella scelta adozionale e la relazione da presentare agli organi collegiali.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right="-597.7952755905517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ind w:right="-597.7952755905517"/>
        <w:jc w:val="left"/>
        <w:rPr>
          <w:b w:val="1"/>
          <w:bCs w:val="1"/>
          <w:color w:val="1f1f1f"/>
          <w:sz w:val="28"/>
          <w:szCs w:val="28"/>
        </w:rPr>
      </w:pPr>
      <w:bookmarkStart w:colFirst="0" w:colLast="0" w:name="_as2ay5q6fwwr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ind w:right="-597.7952755905517"/>
        <w:jc w:val="center"/>
        <w:rPr>
          <w:b w:val="1"/>
          <w:bCs w:val="1"/>
          <w:color w:val="1f1f1f"/>
          <w:sz w:val="28"/>
          <w:szCs w:val="28"/>
        </w:rPr>
      </w:pPr>
      <w:bookmarkStart w:colFirst="0" w:colLast="0" w:name="_qjnyh3xx3x0" w:id="5"/>
      <w:bookmarkEnd w:id="5"/>
      <w:r w:rsidDel="00000000" w:rsidR="00000000" w:rsidRPr="00000000">
        <w:rPr>
          <w:b w:val="1"/>
          <w:bCs w:val="1"/>
          <w:color w:val="1f1f1f"/>
          <w:sz w:val="28"/>
          <w:szCs w:val="28"/>
          <w:rtl w:val="0"/>
        </w:rPr>
        <w:t xml:space="preserve">ALL_A_SCHEDA DI VALUTAZIONE LIBRI DI TESTO </w:t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ind w:right="-597.7952755905517"/>
        <w:jc w:val="center"/>
        <w:rPr>
          <w:b w:val="1"/>
          <w:bCs w:val="1"/>
          <w:color w:val="1f1f1f"/>
          <w:sz w:val="28"/>
          <w:szCs w:val="28"/>
        </w:rPr>
      </w:pPr>
      <w:bookmarkStart w:colFirst="0" w:colLast="0" w:name="_t8c6b4aohsqe" w:id="6"/>
      <w:bookmarkEnd w:id="6"/>
      <w:r w:rsidDel="00000000" w:rsidR="00000000" w:rsidRPr="00000000">
        <w:rPr>
          <w:b w:val="1"/>
          <w:bCs w:val="1"/>
          <w:color w:val="1f1f1f"/>
          <w:sz w:val="28"/>
          <w:szCs w:val="28"/>
          <w:rtl w:val="0"/>
        </w:rPr>
        <w:t xml:space="preserve">SCUOLA PRIMARIA (A.S. 2026/2027)</w:t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="240" w:lineRule="auto"/>
        <w:ind w:right="-597.7952755905517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Plesso:</w:t>
      </w:r>
      <w:r w:rsidDel="00000000" w:rsidR="00000000" w:rsidRPr="00000000">
        <w:rPr>
          <w:color w:val="1f1f1f"/>
          <w:rtl w:val="0"/>
        </w:rPr>
        <w:t xml:space="preserve"> ____________________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Disciplina/Ambito:</w:t>
      </w:r>
      <w:r w:rsidDel="00000000" w:rsidR="00000000" w:rsidRPr="00000000">
        <w:rPr>
          <w:color w:val="1f1f1f"/>
          <w:rtl w:val="0"/>
        </w:rPr>
        <w:t xml:space="preserve"> ___________________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Classe:</w:t>
      </w:r>
      <w:r w:rsidDel="00000000" w:rsidR="00000000" w:rsidRPr="00000000">
        <w:rPr>
          <w:color w:val="1f1f1f"/>
          <w:rtl w:val="0"/>
        </w:rPr>
        <w:t xml:space="preserve"> ___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="240" w:lineRule="auto"/>
        <w:ind w:right="-597.7952755905517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TITOLO TESTO ADOTTATO</w:t>
      </w:r>
      <w:r w:rsidDel="00000000" w:rsidR="00000000" w:rsidRPr="00000000">
        <w:rPr>
          <w:color w:val="1f1f1f"/>
          <w:rtl w:val="0"/>
        </w:rPr>
        <w:t xml:space="preserve">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right="-597.7952755905517"/>
        <w:rPr>
          <w:b w:val="1"/>
          <w:bCs w:val="1"/>
          <w:color w:val="1f1f1f"/>
          <w:sz w:val="26"/>
          <w:szCs w:val="26"/>
        </w:rPr>
      </w:pPr>
      <w:bookmarkStart w:colFirst="0" w:colLast="0" w:name="_qeij8snj9wgp" w:id="7"/>
      <w:bookmarkEnd w:id="7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1. Innovazione Metodologica e Inclusione</w:t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Accessibilità BES/DSA:</w:t>
      </w:r>
      <w:r w:rsidDel="00000000" w:rsidR="00000000" w:rsidRPr="00000000">
        <w:rPr>
          <w:color w:val="1f1f1f"/>
          <w:rtl w:val="0"/>
        </w:rPr>
        <w:t xml:space="preserve"> Font ad alta leggibilità, mappe di sintesi e audio-testi integrati.</w:t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Inclusione L2:</w:t>
      </w:r>
      <w:r w:rsidDel="00000000" w:rsidR="00000000" w:rsidRPr="00000000">
        <w:rPr>
          <w:color w:val="1f1f1f"/>
          <w:rtl w:val="0"/>
        </w:rPr>
        <w:t xml:space="preserve"> Glossari illustrati e percorsi semplificati per alunni non italofoni.</w:t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Didattica Esperienziale:</w:t>
      </w:r>
      <w:r w:rsidDel="00000000" w:rsidR="00000000" w:rsidRPr="00000000">
        <w:rPr>
          <w:color w:val="1f1f1f"/>
          <w:rtl w:val="0"/>
        </w:rPr>
        <w:t xml:space="preserve"> Proposte di compiti di realtà,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problem solving</w:t>
      </w:r>
      <w:r w:rsidDel="00000000" w:rsidR="00000000" w:rsidRPr="00000000">
        <w:rPr>
          <w:color w:val="1f1f1f"/>
          <w:rtl w:val="0"/>
        </w:rPr>
        <w:t xml:space="preserve"> e laboratori pratici.</w:t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Flessibilità:</w:t>
      </w:r>
      <w:r w:rsidDel="00000000" w:rsidR="00000000" w:rsidRPr="00000000">
        <w:rPr>
          <w:color w:val="1f1f1f"/>
          <w:rtl w:val="0"/>
        </w:rPr>
        <w:t xml:space="preserve"> Materiali graduati per il recupero e il potenziamento delle eccellenze.</w:t>
      </w:r>
    </w:p>
    <w:p w:rsidR="00000000" w:rsidDel="00000000" w:rsidP="00000000" w:rsidRDefault="00000000" w:rsidRPr="00000000" w14:paraId="00000047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Multiculturalità:</w:t>
      </w:r>
      <w:r w:rsidDel="00000000" w:rsidR="00000000" w:rsidRPr="00000000">
        <w:rPr>
          <w:color w:val="1f1f1f"/>
          <w:rtl w:val="0"/>
        </w:rPr>
        <w:t xml:space="preserve"> Contenuti che promuovono il rispetto delle differenze e l'educazione alla pace.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right="-597.7952755905517"/>
        <w:rPr>
          <w:b w:val="1"/>
          <w:bCs w:val="1"/>
          <w:color w:val="1f1f1f"/>
          <w:sz w:val="26"/>
          <w:szCs w:val="26"/>
        </w:rPr>
      </w:pPr>
      <w:bookmarkStart w:colFirst="0" w:colLast="0" w:name="_oa5q94qv4w1h" w:id="8"/>
      <w:bookmarkEnd w:id="8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2. Competenze Linguistiche e Comunicative</w:t>
      </w:r>
    </w:p>
    <w:p w:rsidR="00000000" w:rsidDel="00000000" w:rsidP="00000000" w:rsidRDefault="00000000" w:rsidRPr="00000000" w14:paraId="00000049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Moduli CLIL:</w:t>
      </w:r>
      <w:r w:rsidDel="00000000" w:rsidR="00000000" w:rsidRPr="00000000">
        <w:rPr>
          <w:color w:val="1f1f1f"/>
          <w:rtl w:val="0"/>
        </w:rPr>
        <w:t xml:space="preserve"> Presenza di piccoli inserti o termini in lingua inglese nelle discipline (es. Scienze/Geo).</w:t>
      </w:r>
    </w:p>
    <w:p w:rsidR="00000000" w:rsidDel="00000000" w:rsidP="00000000" w:rsidRDefault="00000000" w:rsidRPr="00000000" w14:paraId="0000004A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Ricchezza Lessicale:</w:t>
      </w:r>
      <w:r w:rsidDel="00000000" w:rsidR="00000000" w:rsidRPr="00000000">
        <w:rPr>
          <w:color w:val="1f1f1f"/>
          <w:rtl w:val="0"/>
        </w:rPr>
        <w:t xml:space="preserve"> Focus sullo sviluppo del lessico specifico adeguato all'età.</w:t>
      </w:r>
    </w:p>
    <w:p w:rsidR="00000000" w:rsidDel="00000000" w:rsidP="00000000" w:rsidRDefault="00000000" w:rsidRPr="00000000" w14:paraId="0000004B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Cultura Visuale:</w:t>
      </w:r>
      <w:r w:rsidDel="00000000" w:rsidR="00000000" w:rsidRPr="00000000">
        <w:rPr>
          <w:color w:val="1f1f1f"/>
          <w:rtl w:val="0"/>
        </w:rPr>
        <w:t xml:space="preserve"> Qualità delle immagini e percorsi di "lettura" di foto, disegni e icone.</w:t>
      </w:r>
    </w:p>
    <w:p w:rsidR="00000000" w:rsidDel="00000000" w:rsidP="00000000" w:rsidRDefault="00000000" w:rsidRPr="00000000" w14:paraId="0000004C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Continuità Verticale:</w:t>
      </w:r>
      <w:r w:rsidDel="00000000" w:rsidR="00000000" w:rsidRPr="00000000">
        <w:rPr>
          <w:color w:val="1f1f1f"/>
          <w:rtl w:val="0"/>
        </w:rPr>
        <w:t xml:space="preserve"> Linguaggio e icone coerenti con la scuola dell'infanzia (ingresso) e secondaria (uscita).</w:t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right="-597.7952755905517"/>
        <w:rPr>
          <w:b w:val="1"/>
          <w:bCs w:val="1"/>
          <w:color w:val="1f1f1f"/>
          <w:sz w:val="26"/>
          <w:szCs w:val="26"/>
        </w:rPr>
      </w:pPr>
      <w:bookmarkStart w:colFirst="0" w:colLast="0" w:name="_2j156uczub4b" w:id="9"/>
      <w:bookmarkEnd w:id="9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3. Cittadinanza, Sostenibilità e Digitale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Educazione Civica:</w:t>
      </w:r>
      <w:r w:rsidDel="00000000" w:rsidR="00000000" w:rsidRPr="00000000">
        <w:rPr>
          <w:color w:val="1f1f1f"/>
          <w:rtl w:val="0"/>
        </w:rPr>
        <w:t xml:space="preserve"> Percorsi su Agenda 2030, tutela dell'ambiente e del patrimonio locale.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Competenze Sociali:</w:t>
      </w:r>
      <w:r w:rsidDel="00000000" w:rsidR="00000000" w:rsidRPr="00000000">
        <w:rPr>
          <w:color w:val="1f1f1f"/>
          <w:rtl w:val="0"/>
        </w:rPr>
        <w:t xml:space="preserve"> Attività di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cooperative learning</w:t>
      </w:r>
      <w:r w:rsidDel="00000000" w:rsidR="00000000" w:rsidRPr="00000000">
        <w:rPr>
          <w:color w:val="1f1f1f"/>
          <w:rtl w:val="0"/>
        </w:rPr>
        <w:t xml:space="preserve"> per prevenire bullismo e discriminazione.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Pensiero Computazionale:</w:t>
      </w:r>
      <w:r w:rsidDel="00000000" w:rsidR="00000000" w:rsidRPr="00000000">
        <w:rPr>
          <w:color w:val="1f1f1f"/>
          <w:rtl w:val="0"/>
        </w:rPr>
        <w:t xml:space="preserve"> Introduzione alla logica e al coding (anche in modalità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unplugged</w:t>
      </w:r>
      <w:r w:rsidDel="00000000" w:rsidR="00000000" w:rsidRPr="00000000">
        <w:rPr>
          <w:color w:val="1f1f1f"/>
          <w:rtl w:val="0"/>
        </w:rPr>
        <w:t xml:space="preserve">).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Qualità DDI:</w:t>
      </w:r>
      <w:r w:rsidDel="00000000" w:rsidR="00000000" w:rsidRPr="00000000">
        <w:rPr>
          <w:color w:val="1f1f1f"/>
          <w:rtl w:val="0"/>
        </w:rPr>
        <w:t xml:space="preserve"> Piattaforma digitale semplice, sicura e stimolante per lo studio a casa.</w:t>
      </w:r>
    </w:p>
    <w:p w:rsidR="00000000" w:rsidDel="00000000" w:rsidP="00000000" w:rsidRDefault="00000000" w:rsidRPr="00000000" w14:paraId="0000005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ind w:right="-597.7952755905517"/>
        <w:rPr>
          <w:b w:val="1"/>
          <w:bCs w:val="1"/>
          <w:color w:val="1f1f1f"/>
          <w:sz w:val="26"/>
          <w:szCs w:val="26"/>
        </w:rPr>
      </w:pPr>
      <w:bookmarkStart w:colFirst="0" w:colLast="0" w:name="_e7qr885sfmyz" w:id="10"/>
      <w:bookmarkEnd w:id="10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4. Scientificità, Orientamento e Metodo di Studio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Approccio Scientifico:</w:t>
      </w:r>
      <w:r w:rsidDel="00000000" w:rsidR="00000000" w:rsidRPr="00000000">
        <w:rPr>
          <w:color w:val="1f1f1f"/>
          <w:rtl w:val="0"/>
        </w:rPr>
        <w:t xml:space="preserve"> Rigore logico-matematico e stimolo all'osservazione diretta della realtà.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Metodo di Studio:</w:t>
      </w:r>
      <w:r w:rsidDel="00000000" w:rsidR="00000000" w:rsidRPr="00000000">
        <w:rPr>
          <w:color w:val="1f1f1f"/>
          <w:rtl w:val="0"/>
        </w:rPr>
        <w:t xml:space="preserve"> Presenza di guide esplicite per imparare a sottolineare, riassumere e memorizzare.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Autoimprenditorialità:</w:t>
      </w:r>
      <w:r w:rsidDel="00000000" w:rsidR="00000000" w:rsidRPr="00000000">
        <w:rPr>
          <w:color w:val="1f1f1f"/>
          <w:rtl w:val="0"/>
        </w:rPr>
        <w:t xml:space="preserve"> Stimoli alla curiosità, all'iniziativa personale e alla gestione dei compiti.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Raccordo Secondaria:</w:t>
      </w:r>
      <w:r w:rsidDel="00000000" w:rsidR="00000000" w:rsidRPr="00000000">
        <w:rPr>
          <w:color w:val="1f1f1f"/>
          <w:rtl w:val="0"/>
        </w:rPr>
        <w:t xml:space="preserve"> Presenza di contenuti "ponte" per facilitare il passaggio di grado.</w:t>
      </w:r>
    </w:p>
    <w:p w:rsidR="00000000" w:rsidDel="00000000" w:rsidP="00000000" w:rsidRDefault="00000000" w:rsidRPr="00000000" w14:paraId="00000057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right="-597.7952755905517"/>
        <w:rPr>
          <w:b w:val="1"/>
          <w:bCs w:val="1"/>
          <w:color w:val="1f1f1f"/>
          <w:sz w:val="26"/>
          <w:szCs w:val="26"/>
        </w:rPr>
      </w:pPr>
      <w:bookmarkStart w:colFirst="0" w:colLast="0" w:name="_klaqs1x3dcw6" w:id="11"/>
      <w:bookmarkEnd w:id="11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5. Qualità Editoriale, Grafica e Accuratezza</w:t>
      </w:r>
    </w:p>
    <w:p w:rsidR="00000000" w:rsidDel="00000000" w:rsidP="00000000" w:rsidRDefault="00000000" w:rsidRPr="00000000" w14:paraId="00000058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Layout e Leggibilità:</w:t>
      </w:r>
      <w:r w:rsidDel="00000000" w:rsidR="00000000" w:rsidRPr="00000000">
        <w:rPr>
          <w:color w:val="1f1f1f"/>
          <w:rtl w:val="0"/>
        </w:rPr>
        <w:t xml:space="preserve"> Impaginazione pulita, ordinata e senza distrazioni visive eccessive.</w:t>
      </w:r>
    </w:p>
    <w:p w:rsidR="00000000" w:rsidDel="00000000" w:rsidP="00000000" w:rsidRDefault="00000000" w:rsidRPr="00000000" w14:paraId="00000059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Accuratezza Scientifica:</w:t>
      </w:r>
      <w:r w:rsidDel="00000000" w:rsidR="00000000" w:rsidRPr="00000000">
        <w:rPr>
          <w:color w:val="1f1f1f"/>
          <w:rtl w:val="0"/>
        </w:rPr>
        <w:t xml:space="preserve"> Contenuti aggiornati, corretti e privi di errori o stereotipi.</w:t>
      </w:r>
    </w:p>
    <w:p w:rsidR="00000000" w:rsidDel="00000000" w:rsidP="00000000" w:rsidRDefault="00000000" w:rsidRPr="00000000" w14:paraId="0000005A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Qualità Iconografica:</w:t>
      </w:r>
      <w:r w:rsidDel="00000000" w:rsidR="00000000" w:rsidRPr="00000000">
        <w:rPr>
          <w:color w:val="1f1f1f"/>
          <w:rtl w:val="0"/>
        </w:rPr>
        <w:t xml:space="preserve"> Immagini e infografiche nitide e funzionali alla spiegazione dei concetti.</w:t>
      </w:r>
    </w:p>
    <w:p w:rsidR="00000000" w:rsidDel="00000000" w:rsidP="00000000" w:rsidRDefault="00000000" w:rsidRPr="00000000" w14:paraId="0000005B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Rule="auto"/>
        <w:ind w:left="720" w:right="-597.7952755905517" w:hanging="360"/>
      </w:pPr>
      <w:r w:rsidDel="00000000" w:rsidR="00000000" w:rsidRPr="00000000">
        <w:rPr>
          <w:color w:val="1f1f1f"/>
          <w:rtl w:val="0"/>
        </w:rPr>
        <w:t xml:space="preserve">[ ]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Adeguatezza Linguistica:</w:t>
      </w:r>
      <w:r w:rsidDel="00000000" w:rsidR="00000000" w:rsidRPr="00000000">
        <w:rPr>
          <w:color w:val="1f1f1f"/>
          <w:rtl w:val="0"/>
        </w:rPr>
        <w:t xml:space="preserve"> Registro linguistico curato, inclusivo e accessibile.</w:t>
      </w:r>
    </w:p>
    <w:p w:rsidR="00000000" w:rsidDel="00000000" w:rsidP="00000000" w:rsidRDefault="00000000" w:rsidRPr="00000000" w14:paraId="0000005C">
      <w:pPr>
        <w:spacing w:after="200" w:line="240" w:lineRule="auto"/>
        <w:rPr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Pontinia, ______.          </w:t>
      </w:r>
      <w:r w:rsidDel="00000000" w:rsidR="00000000" w:rsidRPr="00000000">
        <w:rPr>
          <w:sz w:val="18"/>
          <w:szCs w:val="18"/>
          <w:rtl w:val="0"/>
        </w:rPr>
        <w:t xml:space="preserve">Documento compilato dai docenti che hanno proceduto all’adozione del testo:</w:t>
      </w:r>
    </w:p>
    <w:p w:rsidR="00000000" w:rsidDel="00000000" w:rsidP="00000000" w:rsidRDefault="00000000" w:rsidRPr="00000000" w14:paraId="0000005D">
      <w:pPr>
        <w:spacing w:after="160" w:line="240" w:lineRule="auto"/>
        <w:ind w:left="0" w:hanging="30"/>
        <w:rPr>
          <w:color w:val="1f1f1f"/>
        </w:rPr>
      </w:pPr>
      <w:r w:rsidDel="00000000" w:rsidR="00000000" w:rsidRPr="00000000">
        <w:rPr>
          <w:sz w:val="24"/>
          <w:szCs w:val="24"/>
          <w:rtl w:val="0"/>
        </w:rPr>
        <w:t xml:space="preserve">NOME/COGNOME/FIRMA____________________________________________</w:t>
      </w: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708.661417322834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I.C. VERGA (PONTINIA) - CRITERI E SCHEDA ADOZIONI LIBRI DI TESTO A.S. 26/27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